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565B0" w:rsidRPr="00741253" w14:paraId="37B3E837" w14:textId="77777777" w:rsidTr="006536E0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170CC953" w:rsidR="00B565B0" w:rsidRPr="00741253" w:rsidRDefault="00B565B0" w:rsidP="00B565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</w:tcPr>
          <w:p w14:paraId="37B3E836" w14:textId="7DF0B997" w:rsidR="00B565B0" w:rsidRPr="00741253" w:rsidRDefault="00B565B0" w:rsidP="00B565B0">
            <w:pPr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Prawo i ochrona własności intelektualnej</w:t>
            </w:r>
          </w:p>
        </w:tc>
      </w:tr>
      <w:tr w:rsidR="00B565B0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39282D1C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Informatyka</w:t>
            </w:r>
          </w:p>
        </w:tc>
      </w:tr>
      <w:tr w:rsidR="00B565B0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3A6947C4" w:rsidR="00B565B0" w:rsidRPr="00741253" w:rsidRDefault="00B565B0" w:rsidP="00B565B0">
            <w:pPr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B565B0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2E896A65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Stacjonarne</w:t>
            </w:r>
          </w:p>
        </w:tc>
      </w:tr>
      <w:tr w:rsidR="00B565B0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565B0" w:rsidRPr="00741253" w:rsidRDefault="00B565B0" w:rsidP="00B565B0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565B0" w:rsidRPr="00741253" w:rsidRDefault="00B565B0" w:rsidP="00B565B0">
            <w:pPr>
              <w:rPr>
                <w:sz w:val="20"/>
                <w:szCs w:val="20"/>
              </w:rPr>
            </w:pPr>
            <w:proofErr w:type="spellStart"/>
            <w:r w:rsidRPr="00741253">
              <w:rPr>
                <w:b/>
                <w:sz w:val="20"/>
                <w:szCs w:val="20"/>
              </w:rPr>
              <w:t>Ogólnoakademicki</w:t>
            </w:r>
            <w:proofErr w:type="spellEnd"/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6E5353" w:rsidRPr="00741253" w14:paraId="37B3E863" w14:textId="67EE443A" w:rsidTr="00CF6F1F">
        <w:tc>
          <w:tcPr>
            <w:tcW w:w="1488" w:type="dxa"/>
          </w:tcPr>
          <w:p w14:paraId="37B3E858" w14:textId="68C37C5B" w:rsidR="006E5353" w:rsidRPr="00741253" w:rsidRDefault="00B565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0" w:type="dxa"/>
          </w:tcPr>
          <w:p w14:paraId="37B3E859" w14:textId="2E869CD4" w:rsidR="006E5353" w:rsidRPr="00741253" w:rsidRDefault="00B56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14:paraId="37B3E85A" w14:textId="574D88F0" w:rsidR="006E5353" w:rsidRPr="00741253" w:rsidRDefault="00B56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7B3E85B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55F50651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37B3E85E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37B3E85F" w14:textId="7D22E72F" w:rsidR="006E5353" w:rsidRPr="00741253" w:rsidRDefault="00B56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37B3E860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160DB023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BC626D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</w:tr>
      <w:tr w:rsidR="00BB3B04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BB3B04" w:rsidRPr="00741253" w:rsidRDefault="00B21B7B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48F0F3BE" w:rsidR="00BB3B04" w:rsidRPr="00741253" w:rsidRDefault="00B565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6" w14:textId="77777777" w:rsidTr="00973A45">
        <w:tc>
          <w:tcPr>
            <w:tcW w:w="822" w:type="dxa"/>
          </w:tcPr>
          <w:p w14:paraId="37B3E874" w14:textId="77777777" w:rsidR="00BB3B04" w:rsidRPr="00741253" w:rsidRDefault="00BB3B0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5" w14:textId="13960692" w:rsidR="00BB3B04" w:rsidRPr="00741253" w:rsidRDefault="00B56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ogólna o systemie prawnym i źródłach prawa w Polsce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565B0" w:rsidRPr="00741253" w14:paraId="37B3E87E" w14:textId="77777777" w:rsidTr="00973A45">
        <w:tc>
          <w:tcPr>
            <w:tcW w:w="822" w:type="dxa"/>
          </w:tcPr>
          <w:p w14:paraId="37B3E87C" w14:textId="77777777" w:rsidR="00B565B0" w:rsidRPr="00741253" w:rsidRDefault="00B565B0" w:rsidP="00B565B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D" w14:textId="1AD70E27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>P</w:t>
            </w:r>
            <w:r w:rsidRPr="00910A28">
              <w:rPr>
                <w:sz w:val="22"/>
                <w:szCs w:val="20"/>
              </w:rPr>
              <w:t>rzekazanie podstawowej wiedzy w zakresie</w:t>
            </w:r>
            <w:r>
              <w:rPr>
                <w:sz w:val="22"/>
                <w:szCs w:val="20"/>
              </w:rPr>
              <w:t xml:space="preserve"> ochrony własności intelektualnej</w:t>
            </w:r>
            <w:r w:rsidRPr="00910A28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i poznanie procedur postępowania prowadzonych w tym zakresie.</w:t>
            </w:r>
          </w:p>
        </w:tc>
      </w:tr>
      <w:tr w:rsidR="00B565B0" w:rsidRPr="00741253" w14:paraId="0D50FAE7" w14:textId="77777777" w:rsidTr="00973A45">
        <w:tc>
          <w:tcPr>
            <w:tcW w:w="822" w:type="dxa"/>
          </w:tcPr>
          <w:p w14:paraId="3CE68ABD" w14:textId="77777777" w:rsidR="00B565B0" w:rsidRPr="00741253" w:rsidRDefault="00B565B0" w:rsidP="00B565B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73653937" w14:textId="4746ABD5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 xml:space="preserve">Uświadomienie studentom </w:t>
            </w:r>
            <w:r w:rsidRPr="000428FA">
              <w:rPr>
                <w:sz w:val="22"/>
                <w:szCs w:val="20"/>
              </w:rPr>
              <w:t>zakres</w:t>
            </w:r>
            <w:r>
              <w:rPr>
                <w:sz w:val="22"/>
                <w:szCs w:val="20"/>
              </w:rPr>
              <w:t>u</w:t>
            </w:r>
            <w:r w:rsidRPr="000428FA">
              <w:rPr>
                <w:sz w:val="22"/>
                <w:szCs w:val="20"/>
              </w:rPr>
              <w:t xml:space="preserve"> ochrony</w:t>
            </w:r>
            <w:r>
              <w:rPr>
                <w:sz w:val="22"/>
                <w:szCs w:val="20"/>
              </w:rPr>
              <w:t xml:space="preserve"> własności intelektualnej</w:t>
            </w:r>
            <w:r w:rsidRPr="000428FA">
              <w:rPr>
                <w:sz w:val="22"/>
                <w:szCs w:val="20"/>
              </w:rPr>
              <w:t xml:space="preserve"> i konsekwencje</w:t>
            </w:r>
            <w:r>
              <w:rPr>
                <w:sz w:val="22"/>
                <w:szCs w:val="20"/>
              </w:rPr>
              <w:t xml:space="preserve"> </w:t>
            </w:r>
            <w:r w:rsidRPr="000428FA">
              <w:rPr>
                <w:sz w:val="22"/>
                <w:szCs w:val="20"/>
              </w:rPr>
              <w:t xml:space="preserve">prawne </w:t>
            </w:r>
            <w:r>
              <w:rPr>
                <w:sz w:val="22"/>
                <w:szCs w:val="20"/>
              </w:rPr>
              <w:t>jej łamania</w:t>
            </w:r>
            <w:r w:rsidRPr="000428FA">
              <w:rPr>
                <w:sz w:val="22"/>
                <w:szCs w:val="20"/>
              </w:rPr>
              <w:t>.</w:t>
            </w:r>
          </w:p>
        </w:tc>
      </w:tr>
    </w:tbl>
    <w:p w14:paraId="37B3E882" w14:textId="2A7B6BF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</w:t>
      </w:r>
      <w:r w:rsidR="0093640D" w:rsidRPr="00741253">
        <w:rPr>
          <w:rFonts w:ascii="Cambria" w:eastAsia="Cambria" w:hAnsi="Cambria" w:cs="Cambria"/>
          <w:b/>
          <w:color w:val="000000"/>
          <w:sz w:val="22"/>
          <w:szCs w:val="22"/>
        </w:rPr>
        <w:t>-efekty przedmiotowe</w:t>
      </w: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7B3E887" w14:textId="77777777" w:rsidTr="00D9411E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B565B0" w:rsidRPr="00741253" w14:paraId="37B3E88B" w14:textId="77777777" w:rsidTr="00D9411E">
        <w:tc>
          <w:tcPr>
            <w:tcW w:w="1276" w:type="dxa"/>
          </w:tcPr>
          <w:p w14:paraId="37B3E888" w14:textId="18A651D7" w:rsidR="00B565B0" w:rsidRPr="00741253" w:rsidRDefault="00B565B0" w:rsidP="00B565B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7B3E889" w14:textId="296F2ED7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wyjaśnić podstawowe pojęcia z zakresu ochrony własności intelektualnej i prawa pracy</w:t>
            </w:r>
          </w:p>
        </w:tc>
        <w:tc>
          <w:tcPr>
            <w:tcW w:w="2127" w:type="dxa"/>
          </w:tcPr>
          <w:p w14:paraId="37B3E88A" w14:textId="01A40828" w:rsidR="00B565B0" w:rsidRPr="00741253" w:rsidRDefault="00E856B0" w:rsidP="00B565B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P6S_W10</w:t>
            </w:r>
          </w:p>
        </w:tc>
      </w:tr>
      <w:tr w:rsidR="00B565B0" w:rsidRPr="00741253" w14:paraId="37B3E88F" w14:textId="77777777" w:rsidTr="00D9411E">
        <w:tc>
          <w:tcPr>
            <w:tcW w:w="1276" w:type="dxa"/>
          </w:tcPr>
          <w:p w14:paraId="37B3E88C" w14:textId="04EFAFC0" w:rsidR="00B565B0" w:rsidRPr="00741253" w:rsidRDefault="00B565B0" w:rsidP="00B565B0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37B3E88D" w14:textId="1832594A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przedstawić źródła prawa dotyczące własności intelektualnej oraz zna zasady jej ochrony</w:t>
            </w:r>
          </w:p>
        </w:tc>
        <w:tc>
          <w:tcPr>
            <w:tcW w:w="2127" w:type="dxa"/>
          </w:tcPr>
          <w:p w14:paraId="37B3E88E" w14:textId="25D6E051" w:rsidR="00B565B0" w:rsidRPr="00741253" w:rsidRDefault="00E856B0" w:rsidP="00B565B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P6S_W10, P6S_U10</w:t>
            </w:r>
            <w:bookmarkStart w:id="0" w:name="_GoBack"/>
            <w:bookmarkEnd w:id="0"/>
          </w:p>
        </w:tc>
      </w:tr>
      <w:tr w:rsidR="00B565B0" w:rsidRPr="00741253" w14:paraId="276F6B6F" w14:textId="77777777" w:rsidTr="00D9411E">
        <w:tc>
          <w:tcPr>
            <w:tcW w:w="1276" w:type="dxa"/>
          </w:tcPr>
          <w:p w14:paraId="78AFB06D" w14:textId="485E3FA8" w:rsidR="00B565B0" w:rsidRPr="00741253" w:rsidRDefault="00B565B0" w:rsidP="00B56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E622B6">
              <w:rPr>
                <w:sz w:val="22"/>
                <w:szCs w:val="22"/>
              </w:rPr>
              <w:t>P3</w:t>
            </w:r>
          </w:p>
        </w:tc>
        <w:tc>
          <w:tcPr>
            <w:tcW w:w="6095" w:type="dxa"/>
          </w:tcPr>
          <w:p w14:paraId="07104488" w14:textId="0FE05C9A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ocenić działania związane z obrotem przedmiotami chronionymi z punktu widzenia własności intelektualnej</w:t>
            </w:r>
          </w:p>
        </w:tc>
        <w:tc>
          <w:tcPr>
            <w:tcW w:w="2127" w:type="dxa"/>
          </w:tcPr>
          <w:p w14:paraId="1621BD7F" w14:textId="7AB55FC9" w:rsidR="00B565B0" w:rsidRPr="00741253" w:rsidRDefault="00E856B0" w:rsidP="00B565B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P6S_W10</w:t>
            </w:r>
            <w:r w:rsidR="00B565B0" w:rsidRPr="00A17094">
              <w:rPr>
                <w:sz w:val="20"/>
                <w:szCs w:val="20"/>
              </w:rPr>
              <w:t xml:space="preserve">, P6S_U10 </w:t>
            </w:r>
          </w:p>
        </w:tc>
      </w:tr>
      <w:tr w:rsidR="00B565B0" w:rsidRPr="00741253" w14:paraId="6A01D58C" w14:textId="77777777" w:rsidTr="00D9411E">
        <w:tc>
          <w:tcPr>
            <w:tcW w:w="1276" w:type="dxa"/>
          </w:tcPr>
          <w:p w14:paraId="019C8010" w14:textId="62BCEF7D" w:rsidR="00B565B0" w:rsidRPr="00741253" w:rsidRDefault="00B565B0" w:rsidP="00B565B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EP4</w:t>
            </w:r>
          </w:p>
        </w:tc>
        <w:tc>
          <w:tcPr>
            <w:tcW w:w="6095" w:type="dxa"/>
          </w:tcPr>
          <w:p w14:paraId="6BE9A5A6" w14:textId="06AEDCEB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opisać </w:t>
            </w:r>
            <w:r w:rsidRPr="00636977">
              <w:rPr>
                <w:sz w:val="22"/>
                <w:szCs w:val="22"/>
              </w:rPr>
              <w:t>dozwolone prawem użytkowanie</w:t>
            </w:r>
            <w:r>
              <w:rPr>
                <w:sz w:val="22"/>
                <w:szCs w:val="22"/>
              </w:rPr>
              <w:t xml:space="preserve"> </w:t>
            </w:r>
            <w:r w:rsidRPr="00636977">
              <w:rPr>
                <w:sz w:val="22"/>
                <w:szCs w:val="22"/>
              </w:rPr>
              <w:t>utworów i jest świadomy konsekwencji prawnych łamania praw autorskich</w:t>
            </w:r>
          </w:p>
        </w:tc>
        <w:tc>
          <w:tcPr>
            <w:tcW w:w="2127" w:type="dxa"/>
          </w:tcPr>
          <w:p w14:paraId="7D84C837" w14:textId="57387CEE" w:rsidR="00B565B0" w:rsidRPr="00741253" w:rsidRDefault="00E856B0" w:rsidP="00E856B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P6S_W10</w:t>
            </w:r>
            <w:r w:rsidR="00B565B0" w:rsidRPr="00A17094">
              <w:rPr>
                <w:sz w:val="20"/>
                <w:szCs w:val="20"/>
              </w:rPr>
              <w:t>,  P6S_U10</w:t>
            </w:r>
            <w:r w:rsidR="00B565B0">
              <w:rPr>
                <w:sz w:val="20"/>
                <w:szCs w:val="20"/>
              </w:rPr>
              <w:t xml:space="preserve">, </w:t>
            </w:r>
            <w:r w:rsidR="00B565B0" w:rsidRPr="00A17094">
              <w:rPr>
                <w:sz w:val="20"/>
                <w:szCs w:val="19"/>
              </w:rPr>
              <w:t>P6S_K06</w:t>
            </w:r>
          </w:p>
        </w:tc>
      </w:tr>
      <w:tr w:rsidR="00B565B0" w:rsidRPr="00741253" w14:paraId="77E0F13E" w14:textId="77777777" w:rsidTr="00D9411E">
        <w:tc>
          <w:tcPr>
            <w:tcW w:w="1276" w:type="dxa"/>
          </w:tcPr>
          <w:p w14:paraId="43D59E48" w14:textId="053C77FD" w:rsidR="00B565B0" w:rsidRPr="00741253" w:rsidRDefault="00B565B0" w:rsidP="00B565B0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EP5</w:t>
            </w:r>
          </w:p>
        </w:tc>
        <w:tc>
          <w:tcPr>
            <w:tcW w:w="6095" w:type="dxa"/>
          </w:tcPr>
          <w:p w14:paraId="75260725" w14:textId="13363DF3" w:rsidR="00B565B0" w:rsidRPr="00741253" w:rsidRDefault="00B565B0" w:rsidP="00B565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pozyskiwać informacje i wyjaśnić na czym polega postępowanie prowadzone w związku z ochroną własności intelektualnej</w:t>
            </w:r>
          </w:p>
        </w:tc>
        <w:tc>
          <w:tcPr>
            <w:tcW w:w="2127" w:type="dxa"/>
          </w:tcPr>
          <w:p w14:paraId="4EED1239" w14:textId="2216A424" w:rsidR="00B565B0" w:rsidRPr="00741253" w:rsidRDefault="00E856B0" w:rsidP="00B565B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P6S_W10</w:t>
            </w:r>
            <w:r w:rsidR="00B565B0">
              <w:rPr>
                <w:sz w:val="20"/>
                <w:szCs w:val="20"/>
              </w:rPr>
              <w:t xml:space="preserve">, </w:t>
            </w:r>
            <w:r w:rsidR="00B565B0" w:rsidRPr="00A17094">
              <w:rPr>
                <w:sz w:val="20"/>
                <w:szCs w:val="19"/>
              </w:rPr>
              <w:t>P6S_K06</w:t>
            </w:r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7DA18DFD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 w:rsidR="00562A59">
        <w:rPr>
          <w:b/>
          <w:color w:val="000000"/>
          <w:sz w:val="22"/>
          <w:szCs w:val="22"/>
        </w:rPr>
        <w:t>VI</w:t>
      </w:r>
      <w:r w:rsidRPr="00741253">
        <w:rPr>
          <w:b/>
          <w:color w:val="000000"/>
          <w:sz w:val="22"/>
          <w:szCs w:val="22"/>
        </w:rPr>
        <w:t>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67"/>
        <w:gridCol w:w="425"/>
        <w:gridCol w:w="567"/>
        <w:gridCol w:w="1418"/>
      </w:tblGrid>
      <w:tr w:rsidR="00BB3B04" w:rsidRPr="00741253" w14:paraId="37B3E89F" w14:textId="77777777" w:rsidTr="00C03D0F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562A59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B565B0" w:rsidRPr="00741253" w14:paraId="37B3E8AD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8" w14:textId="05D72FA9" w:rsidR="00B565B0" w:rsidRPr="00741253" w:rsidRDefault="00B565B0" w:rsidP="00B565B0">
            <w:pPr>
              <w:rPr>
                <w:sz w:val="22"/>
                <w:szCs w:val="22"/>
              </w:rPr>
            </w:pPr>
            <w:r w:rsidRPr="00A17094">
              <w:rPr>
                <w:sz w:val="22"/>
                <w:szCs w:val="28"/>
              </w:rPr>
              <w:t>Rozwój ochrony dóbr niematerialnych w ujęciu historycznym</w:t>
            </w:r>
            <w:r>
              <w:rPr>
                <w:sz w:val="22"/>
                <w:szCs w:val="28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9" w14:textId="2B4C160D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C" w14:textId="574BE884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</w:t>
            </w:r>
            <w:r w:rsidR="00B565B0">
              <w:rPr>
                <w:sz w:val="22"/>
                <w:szCs w:val="22"/>
              </w:rPr>
              <w:t>P2</w:t>
            </w:r>
          </w:p>
        </w:tc>
      </w:tr>
      <w:tr w:rsidR="00B565B0" w:rsidRPr="00741253" w14:paraId="37B3E8B4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F" w14:textId="3408678A" w:rsidR="00B565B0" w:rsidRPr="00741253" w:rsidRDefault="00B565B0" w:rsidP="00B565B0">
            <w:pPr>
              <w:rPr>
                <w:sz w:val="22"/>
                <w:szCs w:val="22"/>
              </w:rPr>
            </w:pPr>
            <w:r w:rsidRPr="007E2E5D">
              <w:rPr>
                <w:sz w:val="22"/>
                <w:szCs w:val="28"/>
              </w:rPr>
              <w:t>Podstawowe pojęcia i akty prawne z zakresu ochrony własności intelektualnej.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0" w14:textId="4178FA9D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3" w14:textId="59A02157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</w:t>
            </w:r>
            <w:r w:rsidR="00B565B0">
              <w:rPr>
                <w:sz w:val="22"/>
                <w:szCs w:val="22"/>
              </w:rPr>
              <w:t>P2</w:t>
            </w:r>
          </w:p>
        </w:tc>
      </w:tr>
      <w:tr w:rsidR="00B565B0" w:rsidRPr="00741253" w14:paraId="37B3E8BB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5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6" w14:textId="1E02583A" w:rsidR="00B565B0" w:rsidRPr="00741253" w:rsidRDefault="00B565B0" w:rsidP="00B565B0">
            <w:pPr>
              <w:rPr>
                <w:sz w:val="22"/>
                <w:szCs w:val="22"/>
              </w:rPr>
            </w:pPr>
            <w:r w:rsidRPr="007E2E5D">
              <w:rPr>
                <w:sz w:val="22"/>
                <w:szCs w:val="28"/>
              </w:rPr>
              <w:t>Prawo własności intelektualnej – charakterystyka ogólna. Know-how.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7" w14:textId="5AFF7725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8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9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A" w14:textId="21666E16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</w:t>
            </w:r>
            <w:r w:rsidR="00B565B0">
              <w:rPr>
                <w:sz w:val="22"/>
                <w:szCs w:val="22"/>
              </w:rPr>
              <w:t>P2</w:t>
            </w:r>
          </w:p>
        </w:tc>
      </w:tr>
      <w:tr w:rsidR="00B565B0" w:rsidRPr="00741253" w14:paraId="37B3E8C2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C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D" w14:textId="03C069FC" w:rsidR="00B565B0" w:rsidRPr="00741253" w:rsidRDefault="00B565B0" w:rsidP="00B565B0">
            <w:pPr>
              <w:rPr>
                <w:sz w:val="22"/>
                <w:szCs w:val="22"/>
              </w:rPr>
            </w:pPr>
            <w:r w:rsidRPr="00AF0CD2">
              <w:rPr>
                <w:sz w:val="22"/>
                <w:szCs w:val="22"/>
              </w:rPr>
              <w:t xml:space="preserve">Przedmiot i podmioty prawa autorskiego, podstawowe definicje.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E" w14:textId="07AEA252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F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0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1" w14:textId="6CBF8BA4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</w:t>
            </w:r>
            <w:r w:rsidR="00B565B0">
              <w:rPr>
                <w:sz w:val="22"/>
                <w:szCs w:val="22"/>
              </w:rPr>
              <w:t>P2</w:t>
            </w:r>
          </w:p>
        </w:tc>
      </w:tr>
      <w:tr w:rsidR="00B565B0" w:rsidRPr="00741253" w14:paraId="37B3E8C9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3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4" w14:textId="7CB23A66" w:rsidR="00B565B0" w:rsidRPr="00741253" w:rsidRDefault="00B565B0" w:rsidP="00B56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Ochrona praw autorskich i praw pokrewnych.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5" w14:textId="5C7748C0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6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7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8" w14:textId="2FABE979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EP2, E</w:t>
            </w:r>
            <w:r w:rsidR="00B565B0">
              <w:rPr>
                <w:sz w:val="22"/>
                <w:szCs w:val="22"/>
              </w:rPr>
              <w:t>P5</w:t>
            </w:r>
          </w:p>
        </w:tc>
      </w:tr>
      <w:tr w:rsidR="00B565B0" w:rsidRPr="00741253" w14:paraId="37B3E8D0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A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B" w14:textId="0838C2B4" w:rsidR="00B565B0" w:rsidRPr="00741253" w:rsidRDefault="00B565B0" w:rsidP="00B565B0">
            <w:pPr>
              <w:rPr>
                <w:sz w:val="22"/>
                <w:szCs w:val="22"/>
              </w:rPr>
            </w:pPr>
            <w:r w:rsidRPr="00AF0CD2">
              <w:rPr>
                <w:sz w:val="22"/>
                <w:szCs w:val="22"/>
              </w:rPr>
              <w:t>Postacie naruszenia autorskich praw osobistych i majątkowych - pojęcie plagiatu, piractwa, bazy danych. Rola organizacji zbiorowego zarzadzania prawami autorskimi.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C" w14:textId="049231CF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D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E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F" w14:textId="33C05527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EP3, E</w:t>
            </w:r>
            <w:r w:rsidR="00B565B0">
              <w:rPr>
                <w:sz w:val="22"/>
                <w:szCs w:val="22"/>
              </w:rPr>
              <w:t>P4</w:t>
            </w:r>
          </w:p>
        </w:tc>
      </w:tr>
      <w:tr w:rsidR="00B565B0" w:rsidRPr="00741253" w14:paraId="37B3E8D7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1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2" w14:textId="0D115B38" w:rsidR="00B565B0" w:rsidRPr="00741253" w:rsidRDefault="00B565B0" w:rsidP="00B565B0">
            <w:pPr>
              <w:rPr>
                <w:sz w:val="22"/>
                <w:szCs w:val="22"/>
              </w:rPr>
            </w:pPr>
            <w:r w:rsidRPr="00AF0CD2">
              <w:rPr>
                <w:sz w:val="22"/>
                <w:szCs w:val="22"/>
              </w:rPr>
              <w:t>Pojęcie i zasady dozwolonego użytku prywatnego i publicznego z utworu. Prawa bibliotek i szkół. Prawo cytatu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3" w14:textId="6DE52B9D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4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5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6" w14:textId="6FBB2F3E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EP3, E</w:t>
            </w:r>
            <w:r w:rsidR="00B565B0">
              <w:rPr>
                <w:sz w:val="22"/>
                <w:szCs w:val="22"/>
              </w:rPr>
              <w:t>P4</w:t>
            </w:r>
          </w:p>
        </w:tc>
      </w:tr>
      <w:tr w:rsidR="00B565B0" w:rsidRPr="00741253" w14:paraId="37B3E8DE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8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9" w14:textId="6EB18AE8" w:rsidR="00B565B0" w:rsidRPr="00741253" w:rsidRDefault="00B565B0" w:rsidP="00B565B0">
            <w:pPr>
              <w:rPr>
                <w:sz w:val="22"/>
                <w:szCs w:val="22"/>
              </w:rPr>
            </w:pPr>
            <w:r w:rsidRPr="007E2E5D">
              <w:rPr>
                <w:sz w:val="22"/>
                <w:szCs w:val="22"/>
              </w:rPr>
              <w:t>Wynalazki, wzory użytkowe, wzory przemysłowe, oznaczenia geograficzne, układy scalone – przepisy szczegółowe.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A" w14:textId="2C2ADA6C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B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C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D" w14:textId="45BBE790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</w:t>
            </w:r>
            <w:r w:rsidR="00B565B0">
              <w:rPr>
                <w:sz w:val="22"/>
                <w:szCs w:val="22"/>
              </w:rPr>
              <w:t xml:space="preserve">P2 </w:t>
            </w:r>
          </w:p>
        </w:tc>
      </w:tr>
      <w:tr w:rsidR="00B565B0" w:rsidRPr="00741253" w14:paraId="37B3E8E5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F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0" w14:textId="37EE3794" w:rsidR="00B565B0" w:rsidRPr="00741253" w:rsidRDefault="00B565B0" w:rsidP="00B565B0">
            <w:pPr>
              <w:rPr>
                <w:sz w:val="22"/>
                <w:szCs w:val="22"/>
              </w:rPr>
            </w:pPr>
            <w:r w:rsidRPr="007E2E5D">
              <w:rPr>
                <w:sz w:val="22"/>
                <w:szCs w:val="22"/>
              </w:rPr>
              <w:t>Procedury zgłoszenia wynalazku, wzoru użytkowego i przemysłowego: krajowa, europejska, PCT.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1" w14:textId="48D6FF29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2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3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4" w14:textId="7F2C0B65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EP2, E</w:t>
            </w:r>
            <w:r w:rsidR="00B565B0">
              <w:rPr>
                <w:sz w:val="22"/>
                <w:szCs w:val="22"/>
              </w:rPr>
              <w:t>P5</w:t>
            </w:r>
          </w:p>
        </w:tc>
      </w:tr>
      <w:tr w:rsidR="00B565B0" w:rsidRPr="00741253" w14:paraId="37B3E8EC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6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7" w14:textId="6F0278E6" w:rsidR="00B565B0" w:rsidRPr="00741253" w:rsidRDefault="00B565B0" w:rsidP="00B565B0">
            <w:pPr>
              <w:rPr>
                <w:sz w:val="22"/>
                <w:szCs w:val="22"/>
              </w:rPr>
            </w:pPr>
            <w:r w:rsidRPr="007E2E5D">
              <w:rPr>
                <w:sz w:val="22"/>
                <w:szCs w:val="22"/>
              </w:rPr>
              <w:t>Znaki towarowe – przepisy wstępne.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8" w14:textId="4CE4F3E2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9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A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B" w14:textId="37D19EB5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</w:t>
            </w:r>
            <w:r w:rsidR="00B565B0">
              <w:rPr>
                <w:sz w:val="22"/>
                <w:szCs w:val="22"/>
              </w:rPr>
              <w:t>P4</w:t>
            </w:r>
          </w:p>
        </w:tc>
      </w:tr>
      <w:tr w:rsidR="00B565B0" w:rsidRPr="00741253" w14:paraId="37B3E8F3" w14:textId="77777777" w:rsidTr="00562A59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D" w14:textId="77777777" w:rsidR="00B565B0" w:rsidRPr="00741253" w:rsidRDefault="00B565B0" w:rsidP="00B565B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E" w14:textId="1FBF26BE" w:rsidR="00B565B0" w:rsidRPr="00741253" w:rsidRDefault="00B565B0" w:rsidP="00B565B0">
            <w:pPr>
              <w:rPr>
                <w:sz w:val="22"/>
                <w:szCs w:val="22"/>
              </w:rPr>
            </w:pPr>
            <w:r w:rsidRPr="00AF0CD2">
              <w:rPr>
                <w:sz w:val="22"/>
                <w:szCs w:val="22"/>
              </w:rPr>
              <w:t>Szczególna ochrona programów komputerowych, wizerunku i korespondencji.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EF" w14:textId="033DF8DB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0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1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F2" w14:textId="579D9CAC" w:rsidR="00B565B0" w:rsidRPr="00741253" w:rsidRDefault="00112431" w:rsidP="00B565B0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EP1, EP3, E</w:t>
            </w:r>
            <w:r w:rsidR="00B565B0">
              <w:rPr>
                <w:sz w:val="22"/>
                <w:szCs w:val="22"/>
              </w:rPr>
              <w:t>P4</w:t>
            </w:r>
          </w:p>
        </w:tc>
      </w:tr>
      <w:tr w:rsidR="00B565B0" w:rsidRPr="00741253" w14:paraId="26B87FE1" w14:textId="77777777" w:rsidTr="00562A59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B565B0" w:rsidRPr="00741253" w:rsidRDefault="00B565B0" w:rsidP="00B565B0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7F947017" w:rsidR="00B565B0" w:rsidRPr="00741253" w:rsidRDefault="00562A59" w:rsidP="00B56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4B9390B1" w:rsidR="00B565B0" w:rsidRPr="00741253" w:rsidRDefault="00B565B0" w:rsidP="00B565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B565B0" w:rsidRPr="00741253" w:rsidRDefault="00B565B0" w:rsidP="00B565B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11DA27" w14:textId="71EADD43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8E722F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562A59" w:rsidRPr="00741253" w14:paraId="413AC914" w14:textId="77777777" w:rsidTr="00CF4BE1">
        <w:trPr>
          <w:trHeight w:val="340"/>
          <w:jc w:val="center"/>
        </w:trPr>
        <w:tc>
          <w:tcPr>
            <w:tcW w:w="714" w:type="dxa"/>
            <w:vAlign w:val="center"/>
          </w:tcPr>
          <w:p w14:paraId="7499B663" w14:textId="77777777" w:rsidR="00562A59" w:rsidRPr="00741253" w:rsidRDefault="00562A59" w:rsidP="00562A59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47F6ED46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6F97344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C7D392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2F0C2FAD" w14:textId="32910A6E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018DDD10" w14:textId="154CBC60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6660CA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9C0525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07E20A0" w14:textId="3BB20E73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1B67F34" w14:textId="043F8E8F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</w:tr>
      <w:tr w:rsidR="00562A59" w:rsidRPr="00741253" w14:paraId="753183FA" w14:textId="77777777" w:rsidTr="00CF4BE1">
        <w:trPr>
          <w:trHeight w:val="340"/>
          <w:jc w:val="center"/>
        </w:trPr>
        <w:tc>
          <w:tcPr>
            <w:tcW w:w="714" w:type="dxa"/>
            <w:vAlign w:val="center"/>
          </w:tcPr>
          <w:p w14:paraId="0740E048" w14:textId="77777777" w:rsidR="00562A59" w:rsidRPr="00741253" w:rsidRDefault="00562A59" w:rsidP="00562A59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5EE8DFBA" w14:textId="55646FF8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6DBDDE7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DCC002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3EBEE571" w14:textId="0149F748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C74FC4A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EFF6D5C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135164" w14:textId="547DA61C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826439D" w14:textId="38E132F6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EFCD984" w14:textId="1BF6573E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</w:tr>
      <w:tr w:rsidR="00562A59" w:rsidRPr="00741253" w14:paraId="792566AD" w14:textId="77777777" w:rsidTr="00CF4BE1">
        <w:trPr>
          <w:trHeight w:val="340"/>
          <w:jc w:val="center"/>
        </w:trPr>
        <w:tc>
          <w:tcPr>
            <w:tcW w:w="714" w:type="dxa"/>
            <w:vAlign w:val="center"/>
          </w:tcPr>
          <w:p w14:paraId="5C11C8BB" w14:textId="2770638A" w:rsidR="00562A59" w:rsidRPr="00741253" w:rsidRDefault="00562A59" w:rsidP="00562A5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314EA31F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0D4B966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BD94F6D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0AC8EC7B" w14:textId="0DA0260E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5924E31A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7295407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898CDA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2ED47DC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3EA9366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</w:tr>
      <w:tr w:rsidR="00562A59" w:rsidRPr="00741253" w14:paraId="6F9CE76E" w14:textId="77777777" w:rsidTr="00CF4BE1">
        <w:trPr>
          <w:trHeight w:val="340"/>
          <w:jc w:val="center"/>
        </w:trPr>
        <w:tc>
          <w:tcPr>
            <w:tcW w:w="714" w:type="dxa"/>
            <w:vAlign w:val="center"/>
          </w:tcPr>
          <w:p w14:paraId="556386A7" w14:textId="524D9CB7" w:rsidR="00562A59" w:rsidRPr="00741253" w:rsidRDefault="00562A59" w:rsidP="00562A5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6631A608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9BB7A4B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84F4C9D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253AF3CF" w14:textId="53E09099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61A81EB2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9AE6BFB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714372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B3515ED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E96F0B4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</w:tr>
      <w:tr w:rsidR="00562A59" w:rsidRPr="00741253" w14:paraId="40A49568" w14:textId="77777777" w:rsidTr="00CF4BE1">
        <w:trPr>
          <w:trHeight w:val="340"/>
          <w:jc w:val="center"/>
        </w:trPr>
        <w:tc>
          <w:tcPr>
            <w:tcW w:w="714" w:type="dxa"/>
            <w:vAlign w:val="center"/>
          </w:tcPr>
          <w:p w14:paraId="1DA5369E" w14:textId="582D7AF0" w:rsidR="00562A59" w:rsidRPr="00741253" w:rsidRDefault="00562A59" w:rsidP="00562A5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7" w:type="dxa"/>
            <w:vAlign w:val="center"/>
          </w:tcPr>
          <w:p w14:paraId="662D1666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AC14070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D1EC6C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1A6795A5" w14:textId="691814AF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12E4AD71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9DE7B00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7219C9F" w14:textId="77777777" w:rsidR="00562A59" w:rsidRPr="00741253" w:rsidRDefault="00562A59" w:rsidP="00562A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F824FA2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4535EBD1" w14:textId="77777777" w:rsidR="00562A59" w:rsidRPr="00741253" w:rsidRDefault="00562A59" w:rsidP="00562A5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3B04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33D835D9" w:rsidR="00BB3B04" w:rsidRPr="00741253" w:rsidRDefault="00CF2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VI</w:t>
            </w:r>
            <w:r w:rsidR="00B41FAD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7860" w:type="dxa"/>
          </w:tcPr>
          <w:p w14:paraId="37B3E990" w14:textId="08969124" w:rsidR="00BB3B04" w:rsidRPr="00CF25FE" w:rsidRDefault="00CF25FE">
            <w:pPr>
              <w:rPr>
                <w:sz w:val="22"/>
                <w:szCs w:val="22"/>
              </w:rPr>
            </w:pPr>
            <w:r w:rsidRPr="00CF25FE">
              <w:rPr>
                <w:sz w:val="22"/>
              </w:rPr>
              <w:t xml:space="preserve">Zaliczenie po uzyskaniu pozytywnej oceny (minimum 50% punktów) z kolokwium końcowego.  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7B3E996" w14:textId="77777777" w:rsidR="00BB3B04" w:rsidRPr="00741253" w:rsidRDefault="00BB3B04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245F9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E245F9" w:rsidRPr="00741253" w:rsidRDefault="00E245F9" w:rsidP="00E24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402CDA4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W 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485FF33A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4469E7DC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2DF0C6E1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</w:t>
            </w:r>
          </w:p>
        </w:tc>
      </w:tr>
      <w:tr w:rsidR="00B04BE3" w:rsidRPr="00741253" w14:paraId="37B3E9A8" w14:textId="77777777" w:rsidTr="006A429C">
        <w:tc>
          <w:tcPr>
            <w:tcW w:w="6205" w:type="dxa"/>
            <w:shd w:val="clear" w:color="auto" w:fill="D9D9D9"/>
          </w:tcPr>
          <w:p w14:paraId="37B3E9A3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7B3E9A4" w14:textId="59A454E6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29" w:type="dxa"/>
          </w:tcPr>
          <w:p w14:paraId="37B3E9A5" w14:textId="5C70B8FD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6" w14:textId="06DF9E0A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7" w14:textId="4DE93694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AE" w14:textId="77777777" w:rsidTr="006A429C">
        <w:tc>
          <w:tcPr>
            <w:tcW w:w="6205" w:type="dxa"/>
            <w:shd w:val="clear" w:color="auto" w:fill="D9D9D9"/>
          </w:tcPr>
          <w:p w14:paraId="37B3E9A9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7B3E9AA" w14:textId="1059F491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9" w:type="dxa"/>
          </w:tcPr>
          <w:p w14:paraId="37B3E9AB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C" w14:textId="77777777" w:rsidR="00B04BE3" w:rsidRPr="00741253" w:rsidRDefault="00B04BE3" w:rsidP="00B04BE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D" w14:textId="77777777" w:rsidR="00B04BE3" w:rsidRPr="00741253" w:rsidRDefault="00B04BE3" w:rsidP="00B04BE3">
            <w:pPr>
              <w:rPr>
                <w:sz w:val="22"/>
                <w:szCs w:val="22"/>
              </w:rPr>
            </w:pPr>
          </w:p>
        </w:tc>
      </w:tr>
      <w:tr w:rsidR="00B04BE3" w:rsidRPr="00741253" w14:paraId="37B3E9B4" w14:textId="77777777" w:rsidTr="006A429C">
        <w:tc>
          <w:tcPr>
            <w:tcW w:w="6205" w:type="dxa"/>
            <w:shd w:val="clear" w:color="auto" w:fill="D9D9D9"/>
          </w:tcPr>
          <w:p w14:paraId="37B3E9AF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7B3E9B0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1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2" w14:textId="23F6E70D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3" w14:textId="2791EB26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BA" w14:textId="77777777" w:rsidTr="006A429C">
        <w:tc>
          <w:tcPr>
            <w:tcW w:w="6205" w:type="dxa"/>
            <w:shd w:val="clear" w:color="auto" w:fill="D9D9D9"/>
          </w:tcPr>
          <w:p w14:paraId="37B3E9B5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7B3E9B6" w14:textId="66081F90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14:paraId="37B3E9B7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8" w14:textId="77777777" w:rsidR="00B04BE3" w:rsidRPr="00741253" w:rsidRDefault="00B04BE3" w:rsidP="00B04BE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77777777" w:rsidR="00B04BE3" w:rsidRPr="00741253" w:rsidRDefault="00B04BE3" w:rsidP="00B04BE3">
            <w:pPr>
              <w:rPr>
                <w:sz w:val="22"/>
                <w:szCs w:val="22"/>
              </w:rPr>
            </w:pPr>
          </w:p>
        </w:tc>
      </w:tr>
      <w:tr w:rsidR="00B04BE3" w:rsidRPr="00741253" w14:paraId="37B3E9C0" w14:textId="77777777" w:rsidTr="006A429C">
        <w:tc>
          <w:tcPr>
            <w:tcW w:w="6205" w:type="dxa"/>
            <w:shd w:val="clear" w:color="auto" w:fill="D9D9D9"/>
          </w:tcPr>
          <w:p w14:paraId="37B3E9BB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7B3E9BC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D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E" w14:textId="7500AF16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F" w14:textId="7AD5BEAB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C6" w14:textId="77777777" w:rsidTr="006A429C">
        <w:tc>
          <w:tcPr>
            <w:tcW w:w="6205" w:type="dxa"/>
            <w:shd w:val="clear" w:color="auto" w:fill="D9D9D9"/>
          </w:tcPr>
          <w:p w14:paraId="37B3E9C1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7B3E9C2" w14:textId="60AFBCB0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9" w:type="dxa"/>
          </w:tcPr>
          <w:p w14:paraId="37B3E9C3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C4" w14:textId="77777777" w:rsidR="00B04BE3" w:rsidRPr="00741253" w:rsidRDefault="00B04BE3" w:rsidP="00B04BE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CC" w14:textId="77777777" w:rsidTr="006A429C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7B3E9C8" w14:textId="50E6A2EC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7B3E9C9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7B3E9CA" w14:textId="77777777" w:rsidR="00B04BE3" w:rsidRPr="00741253" w:rsidRDefault="00B04BE3" w:rsidP="00B04BE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4B3DD053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D2" w14:textId="77777777" w:rsidTr="006A429C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E" w14:textId="3B0522A8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F" w14:textId="77777777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0" w14:textId="628DC819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1A705586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D8" w14:textId="77777777" w:rsidTr="006A429C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B04BE3" w:rsidRPr="00741253" w:rsidRDefault="00B04BE3" w:rsidP="00B04BE3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4" w14:textId="4F0F6896" w:rsidR="00B04BE3" w:rsidRPr="00741253" w:rsidRDefault="00B04BE3" w:rsidP="00B04B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5" w14:textId="77777777" w:rsidR="00B04BE3" w:rsidRPr="00741253" w:rsidRDefault="00B04BE3" w:rsidP="00B04BE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6" w14:textId="0D2E2D47" w:rsidR="00B04BE3" w:rsidRPr="00741253" w:rsidRDefault="00B04BE3" w:rsidP="00B04BE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3161BA20" w:rsidR="00B04BE3" w:rsidRPr="00741253" w:rsidRDefault="00B04BE3" w:rsidP="00B04BE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04BE3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B04BE3" w:rsidRPr="00741253" w:rsidRDefault="00B04BE3" w:rsidP="00B04BE3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1D2C2F5E" w:rsidR="00B04BE3" w:rsidRPr="00741253" w:rsidRDefault="00B04BE3" w:rsidP="00B04B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B04BE3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3DF3AD59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</w:p>
        </w:tc>
      </w:tr>
      <w:tr w:rsidR="00B04BE3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B04BE3" w:rsidRPr="00741253" w:rsidRDefault="00B04BE3" w:rsidP="00B04BE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4321D9B4" w:rsidR="00B04BE3" w:rsidRPr="00741253" w:rsidRDefault="00B04BE3" w:rsidP="00B04B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</w:tbl>
    <w:p w14:paraId="37B3E9E2" w14:textId="19765529" w:rsidR="00BB3B04" w:rsidRDefault="00BB3B04">
      <w:pPr>
        <w:rPr>
          <w:b/>
          <w:sz w:val="22"/>
          <w:szCs w:val="22"/>
        </w:rPr>
      </w:pPr>
    </w:p>
    <w:p w14:paraId="6BADBE17" w14:textId="03625B0A" w:rsidR="006A56A1" w:rsidRDefault="006A56A1">
      <w:pPr>
        <w:rPr>
          <w:b/>
          <w:sz w:val="22"/>
          <w:szCs w:val="22"/>
        </w:rPr>
      </w:pPr>
    </w:p>
    <w:p w14:paraId="6F4B4AA6" w14:textId="77777777" w:rsidR="006A56A1" w:rsidRPr="00741253" w:rsidRDefault="006A56A1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lastRenderedPageBreak/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4C6B7F" w:rsidRPr="00741253" w14:paraId="37B3E9E8" w14:textId="77777777" w:rsidTr="007437B0">
        <w:trPr>
          <w:trHeight w:val="1115"/>
        </w:trPr>
        <w:tc>
          <w:tcPr>
            <w:tcW w:w="9498" w:type="dxa"/>
          </w:tcPr>
          <w:p w14:paraId="32BCC8CE" w14:textId="77777777" w:rsidR="004C6B7F" w:rsidRPr="00741253" w:rsidRDefault="004C6B7F" w:rsidP="00B04BE3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Barta J., Markiewicz R.: Prawo autorskie. Wolters Kluwer Polska, 2013.</w:t>
            </w:r>
          </w:p>
          <w:p w14:paraId="0F704B10" w14:textId="77777777" w:rsidR="004C6B7F" w:rsidRPr="00741253" w:rsidRDefault="004C6B7F" w:rsidP="00B04BE3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t>Czub K.: Prawo własności intelektualnej. Zarys wykładu, Wolters Kluwer. Seria Akademicka, Warszawa, 2016.</w:t>
            </w:r>
          </w:p>
          <w:p w14:paraId="37B3E9E7" w14:textId="61FC5F54" w:rsidR="004C6B7F" w:rsidRPr="00741253" w:rsidRDefault="004C6B7F" w:rsidP="00B04BE3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Florek L.: Prawo pracy, C. H. Beck, Warszawa, 2014.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4C6B7F" w:rsidRPr="00741253" w14:paraId="37B3E9EC" w14:textId="77777777" w:rsidTr="002C46A8">
        <w:trPr>
          <w:trHeight w:val="1042"/>
        </w:trPr>
        <w:tc>
          <w:tcPr>
            <w:tcW w:w="9498" w:type="dxa"/>
          </w:tcPr>
          <w:p w14:paraId="2232969C" w14:textId="77777777" w:rsidR="004C6B7F" w:rsidRPr="00741253" w:rsidRDefault="004C6B7F" w:rsidP="00B04BE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www.uprp.pl</w:t>
            </w:r>
          </w:p>
          <w:p w14:paraId="09C89EF7" w14:textId="77777777" w:rsidR="004C6B7F" w:rsidRDefault="004C6B7F" w:rsidP="00B04BE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www.prawoautorskie.gov.pl</w:t>
            </w:r>
          </w:p>
          <w:p w14:paraId="7087175C" w14:textId="77777777" w:rsidR="004C6B7F" w:rsidRDefault="004C6B7F" w:rsidP="00B04BE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www.zaiks.org.pl</w:t>
            </w:r>
          </w:p>
          <w:p w14:paraId="37B3E9EB" w14:textId="09981604" w:rsidR="004C6B7F" w:rsidRPr="00741253" w:rsidRDefault="004C6B7F" w:rsidP="00B04BE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www.wipo.int</w:t>
            </w:r>
          </w:p>
        </w:tc>
      </w:tr>
    </w:tbl>
    <w:p w14:paraId="37B3E9ED" w14:textId="77777777" w:rsidR="00BB3B04" w:rsidRPr="00741253" w:rsidRDefault="00BB3B04">
      <w:pPr>
        <w:rPr>
          <w:sz w:val="22"/>
          <w:szCs w:val="22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04BE3" w:rsidRPr="00741253" w14:paraId="37B3E9F8" w14:textId="77777777" w:rsidTr="006A429C">
        <w:tc>
          <w:tcPr>
            <w:tcW w:w="4933" w:type="dxa"/>
          </w:tcPr>
          <w:p w14:paraId="37B3E9F6" w14:textId="00B53EFB" w:rsidR="00B04BE3" w:rsidRPr="00741253" w:rsidRDefault="00B04BE3" w:rsidP="00B04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Justyna Molenda</w:t>
            </w:r>
          </w:p>
        </w:tc>
        <w:tc>
          <w:tcPr>
            <w:tcW w:w="4565" w:type="dxa"/>
          </w:tcPr>
          <w:p w14:paraId="37B3E9F7" w14:textId="4625493D" w:rsidR="00B04BE3" w:rsidRPr="00741253" w:rsidRDefault="00B04BE3" w:rsidP="004C6B7F">
            <w:pPr>
              <w:pStyle w:val="Tekstpodstawowy"/>
              <w:spacing w:after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KMOiTR</w:t>
            </w:r>
            <w:proofErr w:type="spellEnd"/>
            <w:r>
              <w:rPr>
                <w:sz w:val="22"/>
                <w:szCs w:val="22"/>
              </w:rPr>
              <w:t>, Wydział Mechaniczny</w:t>
            </w:r>
          </w:p>
        </w:tc>
      </w:tr>
      <w:tr w:rsidR="00B04BE3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B04BE3" w:rsidRPr="00741253" w:rsidRDefault="00B04BE3" w:rsidP="00B04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B04BE3" w:rsidRPr="00741253" w:rsidRDefault="00B04BE3" w:rsidP="00B04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04BE3" w:rsidRPr="00741253" w14:paraId="37B3EA01" w14:textId="77777777" w:rsidTr="006A429C">
        <w:tc>
          <w:tcPr>
            <w:tcW w:w="4933" w:type="dxa"/>
            <w:vAlign w:val="center"/>
          </w:tcPr>
          <w:p w14:paraId="37B3E9FF" w14:textId="77777777" w:rsidR="00B04BE3" w:rsidRPr="00741253" w:rsidRDefault="00B04BE3" w:rsidP="00B04B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565" w:type="dxa"/>
          </w:tcPr>
          <w:p w14:paraId="37B3EA00" w14:textId="77777777" w:rsidR="00B04BE3" w:rsidRPr="00741253" w:rsidRDefault="00B04BE3" w:rsidP="00B04BE3"/>
        </w:tc>
      </w:tr>
    </w:tbl>
    <w:p w14:paraId="595CA6C9" w14:textId="77777777" w:rsidR="004C6B7F" w:rsidRPr="00741253" w:rsidRDefault="004C6B7F" w:rsidP="004C6B7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52774F2D" w14:textId="77777777" w:rsidR="004C6B7F" w:rsidRPr="00CA6909" w:rsidRDefault="004C6B7F" w:rsidP="004C6B7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7B3EA0D" w14:textId="77777777" w:rsidR="00BB3B04" w:rsidRDefault="00BB3B04" w:rsidP="004C6B7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04"/>
    <w:rsid w:val="000239DE"/>
    <w:rsid w:val="00023AF1"/>
    <w:rsid w:val="00035F25"/>
    <w:rsid w:val="0004672C"/>
    <w:rsid w:val="00050BD9"/>
    <w:rsid w:val="00062916"/>
    <w:rsid w:val="00070E4A"/>
    <w:rsid w:val="0008234B"/>
    <w:rsid w:val="000C72C0"/>
    <w:rsid w:val="00102C22"/>
    <w:rsid w:val="00112431"/>
    <w:rsid w:val="00157908"/>
    <w:rsid w:val="001753C9"/>
    <w:rsid w:val="001B042C"/>
    <w:rsid w:val="001C1352"/>
    <w:rsid w:val="001D5B4F"/>
    <w:rsid w:val="002855EB"/>
    <w:rsid w:val="00286D4A"/>
    <w:rsid w:val="00381F95"/>
    <w:rsid w:val="003A36C4"/>
    <w:rsid w:val="003A466D"/>
    <w:rsid w:val="003B3738"/>
    <w:rsid w:val="003C7DDD"/>
    <w:rsid w:val="003D0160"/>
    <w:rsid w:val="004049A6"/>
    <w:rsid w:val="0042089A"/>
    <w:rsid w:val="004B3923"/>
    <w:rsid w:val="004C6B7F"/>
    <w:rsid w:val="00545141"/>
    <w:rsid w:val="005614E2"/>
    <w:rsid w:val="00562A59"/>
    <w:rsid w:val="005B3A9B"/>
    <w:rsid w:val="005C01CC"/>
    <w:rsid w:val="005C1701"/>
    <w:rsid w:val="00633BBB"/>
    <w:rsid w:val="00660966"/>
    <w:rsid w:val="0066408F"/>
    <w:rsid w:val="00681591"/>
    <w:rsid w:val="0068234B"/>
    <w:rsid w:val="006A429C"/>
    <w:rsid w:val="006A56A1"/>
    <w:rsid w:val="006E5353"/>
    <w:rsid w:val="00703BF0"/>
    <w:rsid w:val="00724D03"/>
    <w:rsid w:val="00741253"/>
    <w:rsid w:val="00741EC8"/>
    <w:rsid w:val="00780A13"/>
    <w:rsid w:val="0079342F"/>
    <w:rsid w:val="007F5DE6"/>
    <w:rsid w:val="00820BE5"/>
    <w:rsid w:val="00842208"/>
    <w:rsid w:val="008E722F"/>
    <w:rsid w:val="00901A5C"/>
    <w:rsid w:val="00924A12"/>
    <w:rsid w:val="0093640D"/>
    <w:rsid w:val="00973A45"/>
    <w:rsid w:val="00993A36"/>
    <w:rsid w:val="009E786B"/>
    <w:rsid w:val="009F21F3"/>
    <w:rsid w:val="009F3808"/>
    <w:rsid w:val="00A06A60"/>
    <w:rsid w:val="00A12506"/>
    <w:rsid w:val="00AB14E3"/>
    <w:rsid w:val="00AE7838"/>
    <w:rsid w:val="00B02B24"/>
    <w:rsid w:val="00B04BE3"/>
    <w:rsid w:val="00B21513"/>
    <w:rsid w:val="00B21B7B"/>
    <w:rsid w:val="00B41FAD"/>
    <w:rsid w:val="00B565B0"/>
    <w:rsid w:val="00B76C5F"/>
    <w:rsid w:val="00B93609"/>
    <w:rsid w:val="00B96D51"/>
    <w:rsid w:val="00BB3B04"/>
    <w:rsid w:val="00C03D0F"/>
    <w:rsid w:val="00C3407C"/>
    <w:rsid w:val="00C65623"/>
    <w:rsid w:val="00C74E26"/>
    <w:rsid w:val="00CB05B0"/>
    <w:rsid w:val="00CB2327"/>
    <w:rsid w:val="00CF25FE"/>
    <w:rsid w:val="00CF675B"/>
    <w:rsid w:val="00CF6F1F"/>
    <w:rsid w:val="00D218E8"/>
    <w:rsid w:val="00D24FA3"/>
    <w:rsid w:val="00D35617"/>
    <w:rsid w:val="00D36348"/>
    <w:rsid w:val="00D50250"/>
    <w:rsid w:val="00D9411E"/>
    <w:rsid w:val="00D95C74"/>
    <w:rsid w:val="00D961C9"/>
    <w:rsid w:val="00D96ACA"/>
    <w:rsid w:val="00DE00CA"/>
    <w:rsid w:val="00E15694"/>
    <w:rsid w:val="00E158B0"/>
    <w:rsid w:val="00E1757D"/>
    <w:rsid w:val="00E245F9"/>
    <w:rsid w:val="00E25EB5"/>
    <w:rsid w:val="00E856B0"/>
    <w:rsid w:val="00E9353F"/>
    <w:rsid w:val="00EF0467"/>
    <w:rsid w:val="00F44A0A"/>
    <w:rsid w:val="00F82150"/>
    <w:rsid w:val="00F934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45BC987C-10DE-4769-A216-CD1EA072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707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Bolesław Dudojć</dc:creator>
  <cp:lastModifiedBy>Ptak Przemysław</cp:lastModifiedBy>
  <cp:revision>7</cp:revision>
  <dcterms:created xsi:type="dcterms:W3CDTF">2022-09-12T20:53:00Z</dcterms:created>
  <dcterms:modified xsi:type="dcterms:W3CDTF">2023-04-27T12:03:00Z</dcterms:modified>
</cp:coreProperties>
</file>